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266" w:rsidRPr="00706726" w:rsidRDefault="00612266">
      <w:pPr>
        <w:rPr>
          <w:rFonts w:ascii="Times New Roman" w:hAnsi="Times New Roman" w:cs="Times New Roman"/>
        </w:rPr>
      </w:pPr>
    </w:p>
    <w:p w:rsidR="00706726" w:rsidRPr="00706726" w:rsidRDefault="00706726">
      <w:pPr>
        <w:rPr>
          <w:rFonts w:ascii="Times New Roman" w:hAnsi="Times New Roman" w:cs="Times New Roman"/>
        </w:rPr>
      </w:pPr>
      <w:r w:rsidRPr="00706726">
        <w:rPr>
          <w:rFonts w:ascii="Times New Roman" w:hAnsi="Times New Roman" w:cs="Times New Roman"/>
        </w:rPr>
        <w:t xml:space="preserve">Příloha č. 1 </w:t>
      </w:r>
      <w:r w:rsidR="0076263C">
        <w:rPr>
          <w:rFonts w:ascii="Times New Roman" w:hAnsi="Times New Roman" w:cs="Times New Roman"/>
        </w:rPr>
        <w:t xml:space="preserve">Smlouvy o zajištění služeb </w:t>
      </w:r>
      <w:r w:rsidRPr="00706726">
        <w:rPr>
          <w:rFonts w:ascii="Times New Roman" w:hAnsi="Times New Roman" w:cs="Times New Roman"/>
        </w:rPr>
        <w:t xml:space="preserve">– </w:t>
      </w:r>
      <w:r w:rsidR="0076263C">
        <w:rPr>
          <w:rFonts w:ascii="Times New Roman" w:hAnsi="Times New Roman" w:cs="Times New Roman"/>
        </w:rPr>
        <w:t xml:space="preserve">Cenová kalkulace </w:t>
      </w:r>
    </w:p>
    <w:p w:rsidR="00706726" w:rsidRPr="0076263C" w:rsidRDefault="00706726" w:rsidP="0076263C">
      <w:pPr>
        <w:rPr>
          <w:rFonts w:ascii="Times New Roman" w:hAnsi="Times New Roman" w:cs="Times New Roman"/>
          <w:b/>
        </w:rPr>
      </w:pPr>
      <w:r w:rsidRPr="0076263C">
        <w:rPr>
          <w:rFonts w:ascii="Times New Roman" w:hAnsi="Times New Roman" w:cs="Times New Roman"/>
          <w:b/>
        </w:rPr>
        <w:t>část</w:t>
      </w:r>
      <w:r w:rsidR="00400F1C" w:rsidRPr="0076263C">
        <w:rPr>
          <w:rFonts w:ascii="Times New Roman" w:hAnsi="Times New Roman" w:cs="Times New Roman"/>
          <w:b/>
        </w:rPr>
        <w:t xml:space="preserve"> A</w:t>
      </w:r>
      <w:r w:rsidR="00AA6030" w:rsidRPr="0076263C">
        <w:rPr>
          <w:rFonts w:ascii="Times New Roman" w:hAnsi="Times New Roman" w:cs="Times New Roman"/>
          <w:b/>
        </w:rPr>
        <w:t xml:space="preserve"> – Zahraniční jazykový kurz</w:t>
      </w:r>
      <w:r w:rsidR="007B0F9C" w:rsidRPr="0076263C">
        <w:rPr>
          <w:rFonts w:ascii="Times New Roman" w:hAnsi="Times New Roman" w:cs="Times New Roman"/>
          <w:b/>
        </w:rPr>
        <w:t xml:space="preserve"> pro učitele</w:t>
      </w:r>
    </w:p>
    <w:p w:rsidR="00AA6030" w:rsidRDefault="00AA6030" w:rsidP="007B0F9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Předmětem této části veřejné zakázky je zajištění </w:t>
      </w:r>
      <w:r w:rsidR="006A6327">
        <w:rPr>
          <w:rFonts w:ascii="Times New Roman" w:hAnsi="Times New Roman" w:cs="Times New Roman"/>
        </w:rPr>
        <w:t xml:space="preserve">krátkodobého kurzu anglického jazyka </w:t>
      </w:r>
      <w:r>
        <w:rPr>
          <w:rFonts w:ascii="Times New Roman" w:hAnsi="Times New Roman" w:cs="Times New Roman"/>
        </w:rPr>
        <w:t xml:space="preserve">v zahraničí </w:t>
      </w:r>
      <w:r w:rsidR="0076263C">
        <w:rPr>
          <w:rFonts w:ascii="Times New Roman" w:hAnsi="Times New Roman" w:cs="Times New Roman"/>
        </w:rPr>
        <w:t xml:space="preserve">pro </w:t>
      </w:r>
      <w:r w:rsidR="00D325F6">
        <w:rPr>
          <w:rFonts w:ascii="Times New Roman" w:hAnsi="Times New Roman" w:cs="Times New Roman"/>
        </w:rPr>
        <w:t>5</w:t>
      </w:r>
      <w:r w:rsidR="00DB3217">
        <w:rPr>
          <w:rFonts w:ascii="Times New Roman" w:hAnsi="Times New Roman" w:cs="Times New Roman"/>
        </w:rPr>
        <w:t xml:space="preserve"> učitel</w:t>
      </w:r>
      <w:r w:rsidR="00D325F6">
        <w:rPr>
          <w:rFonts w:ascii="Times New Roman" w:hAnsi="Times New Roman" w:cs="Times New Roman"/>
        </w:rPr>
        <w:t>ů</w:t>
      </w:r>
      <w:r w:rsidR="00DB3217">
        <w:rPr>
          <w:rFonts w:ascii="Times New Roman" w:hAnsi="Times New Roman" w:cs="Times New Roman"/>
        </w:rPr>
        <w:t xml:space="preserve"> základní</w:t>
      </w:r>
      <w:r w:rsidR="0076263C">
        <w:rPr>
          <w:rFonts w:ascii="Times New Roman" w:hAnsi="Times New Roman" w:cs="Times New Roman"/>
        </w:rPr>
        <w:t xml:space="preserve"> školy </w:t>
      </w:r>
      <w:r>
        <w:rPr>
          <w:rFonts w:ascii="Times New Roman" w:hAnsi="Times New Roman" w:cs="Times New Roman"/>
        </w:rPr>
        <w:t>s</w:t>
      </w:r>
      <w:r w:rsidR="004D66DD">
        <w:rPr>
          <w:rFonts w:ascii="Times New Roman" w:hAnsi="Times New Roman" w:cs="Times New Roman"/>
        </w:rPr>
        <w:t> bližší specifikací viz. tabulka</w:t>
      </w:r>
      <w:r>
        <w:rPr>
          <w:rFonts w:ascii="Times New Roman" w:hAnsi="Times New Roman" w:cs="Times New Roman"/>
        </w:rPr>
        <w:t xml:space="preserve"> níže. </w:t>
      </w:r>
      <w:r w:rsidR="007B0F9C" w:rsidRPr="007B0F9C">
        <w:rPr>
          <w:rFonts w:ascii="Times New Roman" w:hAnsi="Times New Roman" w:cs="Times New Roman"/>
        </w:rPr>
        <w:t>Součástí nabídkové ceny bude doprava, ubytování, stravování, pojištění účastníků, kurzovné, vydání osvědčení, vzdělávací materiály pro výuku.</w:t>
      </w:r>
    </w:p>
    <w:p w:rsidR="0076263C" w:rsidRPr="00D325F6" w:rsidRDefault="00362747" w:rsidP="00D325F6">
      <w:pPr>
        <w:jc w:val="both"/>
        <w:rPr>
          <w:rFonts w:ascii="Times New Roman" w:hAnsi="Times New Roman" w:cs="Times New Roman"/>
        </w:rPr>
      </w:pPr>
      <w:r w:rsidRPr="00D325F6">
        <w:rPr>
          <w:rFonts w:ascii="Times New Roman" w:hAnsi="Times New Roman" w:cs="Times New Roman"/>
        </w:rPr>
        <w:t xml:space="preserve"> </w:t>
      </w:r>
    </w:p>
    <w:tbl>
      <w:tblPr>
        <w:tblStyle w:val="Mkatabulky"/>
        <w:tblW w:w="0" w:type="auto"/>
        <w:tblLook w:val="04A0"/>
      </w:tblPr>
      <w:tblGrid>
        <w:gridCol w:w="2482"/>
        <w:gridCol w:w="5977"/>
        <w:gridCol w:w="5761"/>
      </w:tblGrid>
      <w:tr w:rsidR="00721089" w:rsidRPr="00FA3136" w:rsidTr="00FA3136">
        <w:tc>
          <w:tcPr>
            <w:tcW w:w="2482" w:type="dxa"/>
            <w:shd w:val="clear" w:color="auto" w:fill="D9D9D9" w:themeFill="background1" w:themeFillShade="D9"/>
          </w:tcPr>
          <w:p w:rsidR="00721089" w:rsidRPr="00706726" w:rsidRDefault="00721089" w:rsidP="004175F9">
            <w:pPr>
              <w:rPr>
                <w:rFonts w:ascii="Times New Roman" w:hAnsi="Times New Roman" w:cs="Times New Roman"/>
              </w:rPr>
            </w:pPr>
            <w:permStart w:id="0" w:edGrp="everyone" w:colFirst="2" w:colLast="2"/>
            <w:r w:rsidRPr="00706726">
              <w:rPr>
                <w:rFonts w:ascii="Times New Roman" w:hAnsi="Times New Roman" w:cs="Times New Roman"/>
              </w:rPr>
              <w:t>Místo plnění</w:t>
            </w:r>
            <w:r>
              <w:rPr>
                <w:rFonts w:ascii="Times New Roman" w:hAnsi="Times New Roman" w:cs="Times New Roman"/>
              </w:rPr>
              <w:t xml:space="preserve"> – země, město</w:t>
            </w:r>
          </w:p>
        </w:tc>
        <w:tc>
          <w:tcPr>
            <w:tcW w:w="5977" w:type="dxa"/>
            <w:shd w:val="clear" w:color="auto" w:fill="D9D9D9" w:themeFill="background1" w:themeFillShade="D9"/>
          </w:tcPr>
          <w:p w:rsidR="00DB3217" w:rsidRPr="00706726" w:rsidRDefault="00D325F6" w:rsidP="00DB32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Země v EU – úředním jazykem</w:t>
            </w:r>
            <w:r w:rsidR="00B92519">
              <w:rPr>
                <w:rFonts w:ascii="Times New Roman" w:hAnsi="Times New Roman" w:cs="Times New Roman"/>
              </w:rPr>
              <w:t xml:space="preserve"> dané země</w:t>
            </w:r>
            <w:r>
              <w:rPr>
                <w:rFonts w:ascii="Times New Roman" w:hAnsi="Times New Roman" w:cs="Times New Roman"/>
              </w:rPr>
              <w:t xml:space="preserve"> je anglický jazyk</w:t>
            </w:r>
          </w:p>
        </w:tc>
        <w:tc>
          <w:tcPr>
            <w:tcW w:w="5761" w:type="dxa"/>
          </w:tcPr>
          <w:p w:rsidR="00721089" w:rsidRPr="00FA3136" w:rsidRDefault="00721089" w:rsidP="00FA3136">
            <w:pPr>
              <w:rPr>
                <w:rFonts w:ascii="Times New Roman" w:hAnsi="Times New Roman" w:cs="Times New Roman"/>
                <w:i/>
                <w:iCs/>
                <w:color w:val="FF0000"/>
              </w:rPr>
            </w:pPr>
            <w:r w:rsidRPr="00FA3136">
              <w:rPr>
                <w:rFonts w:ascii="Times New Roman" w:hAnsi="Times New Roman" w:cs="Times New Roman"/>
                <w:i/>
                <w:iCs/>
                <w:color w:val="FF0000"/>
              </w:rPr>
              <w:t>Doplní uchazeč</w:t>
            </w:r>
          </w:p>
        </w:tc>
      </w:tr>
      <w:tr w:rsidR="00721089" w:rsidRPr="00FA3136" w:rsidTr="00FA3136">
        <w:tc>
          <w:tcPr>
            <w:tcW w:w="2482" w:type="dxa"/>
            <w:shd w:val="clear" w:color="auto" w:fill="D9D9D9" w:themeFill="background1" w:themeFillShade="D9"/>
          </w:tcPr>
          <w:p w:rsidR="00721089" w:rsidRPr="00706726" w:rsidRDefault="00721089" w:rsidP="004175F9">
            <w:pPr>
              <w:rPr>
                <w:rFonts w:ascii="Times New Roman" w:hAnsi="Times New Roman" w:cs="Times New Roman"/>
              </w:rPr>
            </w:pPr>
            <w:permStart w:id="1" w:edGrp="everyone" w:colFirst="2" w:colLast="2"/>
            <w:permEnd w:id="0"/>
            <w:r>
              <w:rPr>
                <w:rFonts w:ascii="Times New Roman" w:hAnsi="Times New Roman" w:cs="Times New Roman"/>
              </w:rPr>
              <w:t>Počet účastníků</w:t>
            </w:r>
          </w:p>
        </w:tc>
        <w:tc>
          <w:tcPr>
            <w:tcW w:w="5977" w:type="dxa"/>
            <w:shd w:val="clear" w:color="auto" w:fill="D9D9D9" w:themeFill="background1" w:themeFillShade="D9"/>
          </w:tcPr>
          <w:p w:rsidR="00721089" w:rsidRDefault="00D325F6" w:rsidP="00417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21089">
              <w:rPr>
                <w:rFonts w:ascii="Times New Roman" w:hAnsi="Times New Roman" w:cs="Times New Roman"/>
              </w:rPr>
              <w:t xml:space="preserve">x dospělá osoba (učitelé </w:t>
            </w:r>
            <w:r w:rsidR="00DB3217">
              <w:rPr>
                <w:rFonts w:ascii="Times New Roman" w:hAnsi="Times New Roman" w:cs="Times New Roman"/>
              </w:rPr>
              <w:t>základní</w:t>
            </w:r>
            <w:r w:rsidR="00721089">
              <w:rPr>
                <w:rFonts w:ascii="Times New Roman" w:hAnsi="Times New Roman" w:cs="Times New Roman"/>
              </w:rPr>
              <w:t xml:space="preserve"> školy)</w:t>
            </w:r>
          </w:p>
          <w:p w:rsidR="00721089" w:rsidRPr="00706726" w:rsidRDefault="00721089" w:rsidP="00417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1" w:type="dxa"/>
          </w:tcPr>
          <w:p w:rsidR="00721089" w:rsidRPr="00FA3136" w:rsidRDefault="00721089" w:rsidP="00FA3136">
            <w:pPr>
              <w:rPr>
                <w:rFonts w:ascii="Times New Roman" w:hAnsi="Times New Roman" w:cs="Times New Roman"/>
                <w:i/>
                <w:iCs/>
                <w:color w:val="FF0000"/>
              </w:rPr>
            </w:pPr>
            <w:r w:rsidRPr="00FA3136">
              <w:rPr>
                <w:rFonts w:ascii="Times New Roman" w:hAnsi="Times New Roman" w:cs="Times New Roman"/>
                <w:i/>
                <w:iCs/>
                <w:color w:val="FF0000"/>
              </w:rPr>
              <w:t>Doplní uchazeč</w:t>
            </w:r>
          </w:p>
        </w:tc>
      </w:tr>
      <w:tr w:rsidR="00721089" w:rsidRPr="00FA3136" w:rsidTr="00FA3136">
        <w:tc>
          <w:tcPr>
            <w:tcW w:w="2482" w:type="dxa"/>
            <w:shd w:val="clear" w:color="auto" w:fill="D9D9D9" w:themeFill="background1" w:themeFillShade="D9"/>
          </w:tcPr>
          <w:p w:rsidR="00721089" w:rsidRPr="00706726" w:rsidRDefault="00721089" w:rsidP="004175F9">
            <w:pPr>
              <w:rPr>
                <w:rFonts w:ascii="Times New Roman" w:hAnsi="Times New Roman" w:cs="Times New Roman"/>
              </w:rPr>
            </w:pPr>
            <w:permStart w:id="2" w:edGrp="everyone" w:colFirst="2" w:colLast="2"/>
            <w:permEnd w:id="1"/>
            <w:r>
              <w:rPr>
                <w:rFonts w:ascii="Times New Roman" w:hAnsi="Times New Roman" w:cs="Times New Roman"/>
              </w:rPr>
              <w:t>Ubytování</w:t>
            </w:r>
          </w:p>
        </w:tc>
        <w:tc>
          <w:tcPr>
            <w:tcW w:w="5977" w:type="dxa"/>
            <w:shd w:val="clear" w:color="auto" w:fill="D9D9D9" w:themeFill="background1" w:themeFillShade="D9"/>
          </w:tcPr>
          <w:p w:rsidR="00721089" w:rsidRPr="00703FED" w:rsidRDefault="00721089" w:rsidP="004175F9">
            <w:pPr>
              <w:rPr>
                <w:rFonts w:ascii="Times New Roman" w:hAnsi="Times New Roman" w:cs="Times New Roman"/>
              </w:rPr>
            </w:pPr>
            <w:r w:rsidRPr="00703FED">
              <w:rPr>
                <w:rFonts w:ascii="Times New Roman" w:hAnsi="Times New Roman" w:cs="Times New Roman"/>
              </w:rPr>
              <w:t>Hostitelská rodina</w:t>
            </w:r>
            <w:r>
              <w:rPr>
                <w:rFonts w:ascii="Times New Roman" w:hAnsi="Times New Roman" w:cs="Times New Roman"/>
              </w:rPr>
              <w:t xml:space="preserve"> (případně rezidence nebo hotel)</w:t>
            </w:r>
          </w:p>
          <w:p w:rsidR="00721089" w:rsidRDefault="00721089" w:rsidP="004175F9">
            <w:pPr>
              <w:rPr>
                <w:rFonts w:ascii="Times New Roman" w:hAnsi="Times New Roman" w:cs="Times New Roman"/>
              </w:rPr>
            </w:pPr>
          </w:p>
          <w:p w:rsidR="00721089" w:rsidRDefault="00721089" w:rsidP="00417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Předpokládáme min. 13 nocí při zabezpečení 10 pracovních dnů výuky – viz. odstavec délka jazykového kurzu</w:t>
            </w:r>
          </w:p>
          <w:p w:rsidR="00721089" w:rsidRPr="00706726" w:rsidRDefault="00721089" w:rsidP="00417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1" w:type="dxa"/>
          </w:tcPr>
          <w:p w:rsidR="00721089" w:rsidRPr="00FA3136" w:rsidRDefault="00721089" w:rsidP="00FA3136">
            <w:pPr>
              <w:rPr>
                <w:rFonts w:ascii="Times New Roman" w:hAnsi="Times New Roman" w:cs="Times New Roman"/>
                <w:i/>
                <w:iCs/>
                <w:color w:val="FF0000"/>
              </w:rPr>
            </w:pPr>
            <w:r w:rsidRPr="00FA3136">
              <w:rPr>
                <w:rFonts w:ascii="Times New Roman" w:hAnsi="Times New Roman" w:cs="Times New Roman"/>
                <w:i/>
                <w:iCs/>
                <w:color w:val="FF0000"/>
              </w:rPr>
              <w:t>Doplní uchazeč</w:t>
            </w:r>
          </w:p>
        </w:tc>
      </w:tr>
      <w:tr w:rsidR="00721089" w:rsidRPr="00FA3136" w:rsidTr="00FA3136">
        <w:tc>
          <w:tcPr>
            <w:tcW w:w="2482" w:type="dxa"/>
            <w:shd w:val="clear" w:color="auto" w:fill="D9D9D9" w:themeFill="background1" w:themeFillShade="D9"/>
          </w:tcPr>
          <w:p w:rsidR="00721089" w:rsidRPr="00706726" w:rsidRDefault="00721089" w:rsidP="004175F9">
            <w:pPr>
              <w:rPr>
                <w:rFonts w:ascii="Times New Roman" w:hAnsi="Times New Roman" w:cs="Times New Roman"/>
              </w:rPr>
            </w:pPr>
            <w:permStart w:id="3" w:edGrp="everyone" w:colFirst="2" w:colLast="2"/>
            <w:permEnd w:id="2"/>
            <w:r>
              <w:rPr>
                <w:rFonts w:ascii="Times New Roman" w:hAnsi="Times New Roman" w:cs="Times New Roman"/>
              </w:rPr>
              <w:t>Strava</w:t>
            </w:r>
          </w:p>
        </w:tc>
        <w:tc>
          <w:tcPr>
            <w:tcW w:w="5977" w:type="dxa"/>
            <w:shd w:val="clear" w:color="auto" w:fill="D9D9D9" w:themeFill="background1" w:themeFillShade="D9"/>
          </w:tcPr>
          <w:p w:rsidR="00721089" w:rsidRDefault="00721089" w:rsidP="00417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Polopenze (polopenzí se rozumí snídaně a večeře) v místě ubytování</w:t>
            </w:r>
          </w:p>
          <w:p w:rsidR="00721089" w:rsidRPr="00706726" w:rsidRDefault="00721089" w:rsidP="00417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1" w:type="dxa"/>
          </w:tcPr>
          <w:p w:rsidR="00721089" w:rsidRPr="00FA3136" w:rsidRDefault="00721089" w:rsidP="00FA3136">
            <w:pPr>
              <w:rPr>
                <w:rFonts w:ascii="Times New Roman" w:hAnsi="Times New Roman" w:cs="Times New Roman"/>
                <w:i/>
                <w:iCs/>
                <w:color w:val="FF0000"/>
              </w:rPr>
            </w:pPr>
            <w:r w:rsidRPr="00FA3136">
              <w:rPr>
                <w:rFonts w:ascii="Times New Roman" w:hAnsi="Times New Roman" w:cs="Times New Roman"/>
                <w:i/>
                <w:iCs/>
                <w:color w:val="FF0000"/>
              </w:rPr>
              <w:t>Doplní uchazeč</w:t>
            </w:r>
          </w:p>
        </w:tc>
      </w:tr>
      <w:tr w:rsidR="00721089" w:rsidRPr="00FA3136" w:rsidTr="00FA3136">
        <w:tc>
          <w:tcPr>
            <w:tcW w:w="2482" w:type="dxa"/>
            <w:shd w:val="clear" w:color="auto" w:fill="D9D9D9" w:themeFill="background1" w:themeFillShade="D9"/>
          </w:tcPr>
          <w:p w:rsidR="00721089" w:rsidRPr="00706726" w:rsidRDefault="00721089" w:rsidP="004175F9">
            <w:pPr>
              <w:rPr>
                <w:rFonts w:ascii="Times New Roman" w:hAnsi="Times New Roman" w:cs="Times New Roman"/>
              </w:rPr>
            </w:pPr>
            <w:permStart w:id="4" w:edGrp="everyone" w:colFirst="2" w:colLast="2"/>
            <w:permEnd w:id="3"/>
            <w:r>
              <w:rPr>
                <w:rFonts w:ascii="Times New Roman" w:hAnsi="Times New Roman" w:cs="Times New Roman"/>
              </w:rPr>
              <w:t>Délka jazykového kurzu</w:t>
            </w:r>
          </w:p>
        </w:tc>
        <w:tc>
          <w:tcPr>
            <w:tcW w:w="5977" w:type="dxa"/>
            <w:shd w:val="clear" w:color="auto" w:fill="D9D9D9" w:themeFill="background1" w:themeFillShade="D9"/>
          </w:tcPr>
          <w:p w:rsidR="00721089" w:rsidRDefault="00721089" w:rsidP="00417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pracovní dní s výukou minimálně 20 vyučovacích hodin týdně (vyučovací hodinou se myslí minimálně 45 min.). Každý účastník tedy absolvuje za celou délku kurzu min. 40 vyučovacích hodin</w:t>
            </w:r>
          </w:p>
          <w:p w:rsidR="00721089" w:rsidRPr="00706726" w:rsidRDefault="00721089" w:rsidP="00417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1" w:type="dxa"/>
          </w:tcPr>
          <w:p w:rsidR="00721089" w:rsidRPr="00FA3136" w:rsidRDefault="00721089" w:rsidP="00FA3136">
            <w:pPr>
              <w:rPr>
                <w:rFonts w:ascii="Times New Roman" w:hAnsi="Times New Roman" w:cs="Times New Roman"/>
                <w:i/>
                <w:iCs/>
                <w:color w:val="FF0000"/>
              </w:rPr>
            </w:pPr>
            <w:r w:rsidRPr="00FA3136">
              <w:rPr>
                <w:rFonts w:ascii="Times New Roman" w:hAnsi="Times New Roman" w:cs="Times New Roman"/>
                <w:i/>
                <w:iCs/>
                <w:color w:val="FF0000"/>
              </w:rPr>
              <w:t>Doplní uchazeč</w:t>
            </w:r>
          </w:p>
        </w:tc>
      </w:tr>
      <w:tr w:rsidR="00721089" w:rsidRPr="00FA3136" w:rsidTr="00FA3136">
        <w:tc>
          <w:tcPr>
            <w:tcW w:w="2482" w:type="dxa"/>
            <w:shd w:val="clear" w:color="auto" w:fill="D9D9D9" w:themeFill="background1" w:themeFillShade="D9"/>
          </w:tcPr>
          <w:p w:rsidR="00721089" w:rsidRDefault="00721089" w:rsidP="004175F9">
            <w:pPr>
              <w:rPr>
                <w:rFonts w:ascii="Times New Roman" w:hAnsi="Times New Roman" w:cs="Times New Roman"/>
              </w:rPr>
            </w:pPr>
            <w:permStart w:id="5" w:edGrp="everyone" w:colFirst="2" w:colLast="2"/>
            <w:permEnd w:id="4"/>
            <w:r>
              <w:rPr>
                <w:rFonts w:ascii="Times New Roman" w:hAnsi="Times New Roman" w:cs="Times New Roman"/>
              </w:rPr>
              <w:t>Typ kurzu</w:t>
            </w:r>
          </w:p>
        </w:tc>
        <w:tc>
          <w:tcPr>
            <w:tcW w:w="5977" w:type="dxa"/>
            <w:shd w:val="clear" w:color="auto" w:fill="D9D9D9" w:themeFill="background1" w:themeFillShade="D9"/>
          </w:tcPr>
          <w:p w:rsidR="00721089" w:rsidRDefault="00D325F6" w:rsidP="006A63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Intenzivní kurz anglického jazyka typu „General English“ v předpokládané úrovni:</w:t>
            </w:r>
          </w:p>
          <w:p w:rsidR="00D325F6" w:rsidRDefault="00D325F6" w:rsidP="006A63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4x B1 a 1x B2</w:t>
            </w:r>
          </w:p>
          <w:p w:rsidR="00721089" w:rsidRDefault="00721089" w:rsidP="006A63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1" w:type="dxa"/>
          </w:tcPr>
          <w:p w:rsidR="00721089" w:rsidRPr="00FA3136" w:rsidRDefault="00721089" w:rsidP="00FA3136">
            <w:pPr>
              <w:rPr>
                <w:rFonts w:ascii="Times New Roman" w:hAnsi="Times New Roman" w:cs="Times New Roman"/>
                <w:i/>
                <w:iCs/>
                <w:color w:val="FF0000"/>
              </w:rPr>
            </w:pPr>
            <w:r w:rsidRPr="00FA3136">
              <w:rPr>
                <w:rFonts w:ascii="Times New Roman" w:hAnsi="Times New Roman" w:cs="Times New Roman"/>
                <w:i/>
                <w:iCs/>
                <w:color w:val="FF0000"/>
              </w:rPr>
              <w:lastRenderedPageBreak/>
              <w:t>Doplní uchazeč</w:t>
            </w:r>
          </w:p>
        </w:tc>
      </w:tr>
      <w:tr w:rsidR="00721089" w:rsidRPr="00FA3136" w:rsidTr="00FA3136">
        <w:tc>
          <w:tcPr>
            <w:tcW w:w="2482" w:type="dxa"/>
            <w:shd w:val="clear" w:color="auto" w:fill="D9D9D9" w:themeFill="background1" w:themeFillShade="D9"/>
          </w:tcPr>
          <w:p w:rsidR="00721089" w:rsidRDefault="00721089" w:rsidP="004175F9">
            <w:pPr>
              <w:rPr>
                <w:rFonts w:ascii="Times New Roman" w:hAnsi="Times New Roman" w:cs="Times New Roman"/>
              </w:rPr>
            </w:pPr>
            <w:permStart w:id="6" w:edGrp="everyone" w:colFirst="2" w:colLast="2"/>
            <w:permEnd w:id="5"/>
            <w:r>
              <w:rPr>
                <w:rFonts w:ascii="Times New Roman" w:hAnsi="Times New Roman" w:cs="Times New Roman"/>
              </w:rPr>
              <w:lastRenderedPageBreak/>
              <w:t>Skupina účastníků kurzu</w:t>
            </w:r>
          </w:p>
        </w:tc>
        <w:tc>
          <w:tcPr>
            <w:tcW w:w="5977" w:type="dxa"/>
            <w:shd w:val="clear" w:color="auto" w:fill="D9D9D9" w:themeFill="background1" w:themeFillShade="D9"/>
          </w:tcPr>
          <w:p w:rsidR="00721089" w:rsidRDefault="00721089" w:rsidP="00417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Výuka </w:t>
            </w:r>
            <w:r w:rsidR="00D325F6">
              <w:rPr>
                <w:rFonts w:ascii="Times New Roman" w:hAnsi="Times New Roman" w:cs="Times New Roman"/>
              </w:rPr>
              <w:t>bude probíhat ve skupině max. 12</w:t>
            </w:r>
            <w:r>
              <w:rPr>
                <w:rFonts w:ascii="Times New Roman" w:hAnsi="Times New Roman" w:cs="Times New Roman"/>
              </w:rPr>
              <w:t xml:space="preserve"> osob. </w:t>
            </w:r>
          </w:p>
          <w:p w:rsidR="00721089" w:rsidRDefault="00721089" w:rsidP="00417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1" w:type="dxa"/>
          </w:tcPr>
          <w:p w:rsidR="00721089" w:rsidRPr="00FA3136" w:rsidRDefault="00721089" w:rsidP="00FA3136">
            <w:pPr>
              <w:rPr>
                <w:rFonts w:ascii="Times New Roman" w:hAnsi="Times New Roman" w:cs="Times New Roman"/>
                <w:i/>
                <w:iCs/>
                <w:color w:val="FF0000"/>
              </w:rPr>
            </w:pPr>
            <w:r w:rsidRPr="00FA3136">
              <w:rPr>
                <w:rFonts w:ascii="Times New Roman" w:hAnsi="Times New Roman" w:cs="Times New Roman"/>
                <w:i/>
                <w:iCs/>
                <w:color w:val="FF0000"/>
              </w:rPr>
              <w:t>Doplní uchazeč</w:t>
            </w:r>
          </w:p>
        </w:tc>
      </w:tr>
      <w:tr w:rsidR="00721089" w:rsidRPr="00FA3136" w:rsidTr="00FA3136">
        <w:tc>
          <w:tcPr>
            <w:tcW w:w="2482" w:type="dxa"/>
            <w:shd w:val="clear" w:color="auto" w:fill="D9D9D9" w:themeFill="background1" w:themeFillShade="D9"/>
          </w:tcPr>
          <w:p w:rsidR="00721089" w:rsidRDefault="00721089" w:rsidP="004175F9">
            <w:pPr>
              <w:rPr>
                <w:rFonts w:ascii="Times New Roman" w:hAnsi="Times New Roman" w:cs="Times New Roman"/>
              </w:rPr>
            </w:pPr>
            <w:permStart w:id="7" w:edGrp="everyone" w:colFirst="2" w:colLast="2"/>
            <w:permEnd w:id="6"/>
            <w:r>
              <w:rPr>
                <w:rFonts w:ascii="Times New Roman" w:hAnsi="Times New Roman" w:cs="Times New Roman"/>
              </w:rPr>
              <w:t>Umístění školy</w:t>
            </w:r>
          </w:p>
        </w:tc>
        <w:tc>
          <w:tcPr>
            <w:tcW w:w="5977" w:type="dxa"/>
            <w:shd w:val="clear" w:color="auto" w:fill="D9D9D9" w:themeFill="background1" w:themeFillShade="D9"/>
          </w:tcPr>
          <w:p w:rsidR="00721089" w:rsidRDefault="00721089" w:rsidP="00417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Místo výuky bude dobře dostupné od ubytování, které je součástí nabídky uchazeče (dobrou dostupností míníme dopravu do 30 min. v rámci města)</w:t>
            </w:r>
          </w:p>
          <w:p w:rsidR="00721089" w:rsidRDefault="00721089" w:rsidP="00417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1" w:type="dxa"/>
          </w:tcPr>
          <w:p w:rsidR="00721089" w:rsidRPr="00FA3136" w:rsidRDefault="00721089" w:rsidP="00FA3136">
            <w:pPr>
              <w:rPr>
                <w:rFonts w:ascii="Times New Roman" w:hAnsi="Times New Roman" w:cs="Times New Roman"/>
                <w:i/>
                <w:iCs/>
                <w:color w:val="FF0000"/>
              </w:rPr>
            </w:pPr>
            <w:r w:rsidRPr="00FA3136">
              <w:rPr>
                <w:rFonts w:ascii="Times New Roman" w:hAnsi="Times New Roman" w:cs="Times New Roman"/>
                <w:i/>
                <w:iCs/>
                <w:color w:val="FF0000"/>
              </w:rPr>
              <w:t>Doplní uchazeč</w:t>
            </w:r>
          </w:p>
        </w:tc>
      </w:tr>
      <w:tr w:rsidR="00721089" w:rsidRPr="00FA3136" w:rsidTr="00FA3136">
        <w:tc>
          <w:tcPr>
            <w:tcW w:w="2482" w:type="dxa"/>
            <w:shd w:val="clear" w:color="auto" w:fill="D9D9D9" w:themeFill="background1" w:themeFillShade="D9"/>
          </w:tcPr>
          <w:p w:rsidR="00721089" w:rsidRDefault="00721089" w:rsidP="004175F9">
            <w:pPr>
              <w:rPr>
                <w:rFonts w:ascii="Times New Roman" w:hAnsi="Times New Roman" w:cs="Times New Roman"/>
              </w:rPr>
            </w:pPr>
            <w:permStart w:id="8" w:edGrp="everyone" w:colFirst="2" w:colLast="2"/>
            <w:permEnd w:id="7"/>
            <w:r>
              <w:rPr>
                <w:rFonts w:ascii="Times New Roman" w:hAnsi="Times New Roman" w:cs="Times New Roman"/>
              </w:rPr>
              <w:t>Termín realizace kurzu</w:t>
            </w:r>
          </w:p>
        </w:tc>
        <w:tc>
          <w:tcPr>
            <w:tcW w:w="5977" w:type="dxa"/>
            <w:shd w:val="clear" w:color="auto" w:fill="D9D9D9" w:themeFill="background1" w:themeFillShade="D9"/>
          </w:tcPr>
          <w:p w:rsidR="00721089" w:rsidRDefault="00721089" w:rsidP="00417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pracovních dní výuky (tzn. bez započtení cesty tam a zp</w:t>
            </w:r>
            <w:r w:rsidR="00DB3217">
              <w:rPr>
                <w:rFonts w:ascii="Times New Roman" w:hAnsi="Times New Roman" w:cs="Times New Roman"/>
              </w:rPr>
              <w:t xml:space="preserve">ět) první možný den odjezdu je </w:t>
            </w:r>
            <w:r w:rsidR="00D325F6">
              <w:rPr>
                <w:rFonts w:ascii="Times New Roman" w:hAnsi="Times New Roman" w:cs="Times New Roman"/>
              </w:rPr>
              <w:t>17. 10</w:t>
            </w:r>
            <w:r>
              <w:rPr>
                <w:rFonts w:ascii="Times New Roman" w:hAnsi="Times New Roman" w:cs="Times New Roman"/>
              </w:rPr>
              <w:t xml:space="preserve">. – poslední den návratu je možný </w:t>
            </w:r>
            <w:r w:rsidR="00D325F6">
              <w:rPr>
                <w:rFonts w:ascii="Times New Roman" w:hAnsi="Times New Roman" w:cs="Times New Roman"/>
              </w:rPr>
              <w:t>8. 11</w:t>
            </w:r>
            <w:r>
              <w:rPr>
                <w:rFonts w:ascii="Times New Roman" w:hAnsi="Times New Roman" w:cs="Times New Roman"/>
              </w:rPr>
              <w:t xml:space="preserve">. 2015). </w:t>
            </w:r>
          </w:p>
          <w:p w:rsidR="00EF3615" w:rsidRDefault="00EF3615" w:rsidP="00417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Termíny kurzů nemusí být shodné. Kurzy lze realizovat v odlišných termínech v rámci stanoveného intervalu.</w:t>
            </w:r>
          </w:p>
          <w:p w:rsidR="00721089" w:rsidRDefault="00721089" w:rsidP="00417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1" w:type="dxa"/>
          </w:tcPr>
          <w:p w:rsidR="00721089" w:rsidRPr="00FA3136" w:rsidRDefault="00721089" w:rsidP="00FA3136">
            <w:pPr>
              <w:rPr>
                <w:rFonts w:ascii="Times New Roman" w:hAnsi="Times New Roman" w:cs="Times New Roman"/>
                <w:i/>
                <w:iCs/>
                <w:color w:val="FF0000"/>
              </w:rPr>
            </w:pPr>
            <w:r w:rsidRPr="00FA3136">
              <w:rPr>
                <w:rFonts w:ascii="Times New Roman" w:hAnsi="Times New Roman" w:cs="Times New Roman"/>
                <w:i/>
                <w:iCs/>
                <w:color w:val="FF0000"/>
              </w:rPr>
              <w:t>Doplní uchazeč</w:t>
            </w:r>
          </w:p>
        </w:tc>
      </w:tr>
      <w:tr w:rsidR="00721089" w:rsidRPr="00FA3136" w:rsidTr="00FA3136">
        <w:tc>
          <w:tcPr>
            <w:tcW w:w="2482" w:type="dxa"/>
            <w:shd w:val="clear" w:color="auto" w:fill="D9D9D9" w:themeFill="background1" w:themeFillShade="D9"/>
          </w:tcPr>
          <w:p w:rsidR="00721089" w:rsidRDefault="00721089" w:rsidP="004175F9">
            <w:pPr>
              <w:rPr>
                <w:rFonts w:ascii="Times New Roman" w:hAnsi="Times New Roman" w:cs="Times New Roman"/>
              </w:rPr>
            </w:pPr>
            <w:permStart w:id="9" w:edGrp="everyone" w:colFirst="2" w:colLast="2"/>
            <w:permEnd w:id="8"/>
            <w:r>
              <w:rPr>
                <w:rFonts w:ascii="Times New Roman" w:hAnsi="Times New Roman" w:cs="Times New Roman"/>
              </w:rPr>
              <w:t xml:space="preserve">Doprava </w:t>
            </w:r>
          </w:p>
        </w:tc>
        <w:tc>
          <w:tcPr>
            <w:tcW w:w="5977" w:type="dxa"/>
            <w:shd w:val="clear" w:color="auto" w:fill="D9D9D9" w:themeFill="background1" w:themeFillShade="D9"/>
          </w:tcPr>
          <w:p w:rsidR="00D325F6" w:rsidRDefault="00721089" w:rsidP="00D325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Letecky </w:t>
            </w:r>
            <w:r w:rsidR="00D325F6">
              <w:rPr>
                <w:rFonts w:ascii="Times New Roman" w:hAnsi="Times New Roman" w:cs="Times New Roman"/>
              </w:rPr>
              <w:t>tam i zpět.</w:t>
            </w:r>
          </w:p>
          <w:p w:rsidR="00D325F6" w:rsidRDefault="00D325F6" w:rsidP="00D325F6">
            <w:pPr>
              <w:rPr>
                <w:rFonts w:ascii="Times New Roman" w:hAnsi="Times New Roman" w:cs="Times New Roman"/>
              </w:rPr>
            </w:pPr>
          </w:p>
          <w:p w:rsidR="00721089" w:rsidRDefault="00721089" w:rsidP="00417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Součástí nabídkové ceny bude zajištění transferu z/ a na letiště v cílové zemi.</w:t>
            </w:r>
          </w:p>
          <w:p w:rsidR="00721089" w:rsidRDefault="00721089" w:rsidP="00417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1" w:type="dxa"/>
          </w:tcPr>
          <w:p w:rsidR="00721089" w:rsidRPr="00FA3136" w:rsidRDefault="00721089" w:rsidP="00FA3136">
            <w:pPr>
              <w:rPr>
                <w:rFonts w:ascii="Times New Roman" w:hAnsi="Times New Roman" w:cs="Times New Roman"/>
                <w:i/>
                <w:iCs/>
                <w:color w:val="FF0000"/>
              </w:rPr>
            </w:pPr>
            <w:r w:rsidRPr="00FA3136">
              <w:rPr>
                <w:rFonts w:ascii="Times New Roman" w:hAnsi="Times New Roman" w:cs="Times New Roman"/>
                <w:i/>
                <w:iCs/>
                <w:color w:val="FF0000"/>
              </w:rPr>
              <w:t>Doplní uchazeč</w:t>
            </w:r>
          </w:p>
        </w:tc>
      </w:tr>
      <w:tr w:rsidR="00721089" w:rsidRPr="00FA3136" w:rsidTr="00FA3136">
        <w:tc>
          <w:tcPr>
            <w:tcW w:w="2482" w:type="dxa"/>
            <w:shd w:val="clear" w:color="auto" w:fill="D9D9D9" w:themeFill="background1" w:themeFillShade="D9"/>
          </w:tcPr>
          <w:p w:rsidR="00721089" w:rsidRDefault="00721089" w:rsidP="004175F9">
            <w:pPr>
              <w:rPr>
                <w:rFonts w:ascii="Times New Roman" w:hAnsi="Times New Roman" w:cs="Times New Roman"/>
              </w:rPr>
            </w:pPr>
            <w:permStart w:id="10" w:edGrp="everyone" w:colFirst="2" w:colLast="2"/>
            <w:permEnd w:id="9"/>
            <w:r>
              <w:rPr>
                <w:rFonts w:ascii="Times New Roman" w:hAnsi="Times New Roman" w:cs="Times New Roman"/>
              </w:rPr>
              <w:t>Pojištění účastníků</w:t>
            </w:r>
          </w:p>
        </w:tc>
        <w:tc>
          <w:tcPr>
            <w:tcW w:w="5977" w:type="dxa"/>
            <w:shd w:val="clear" w:color="auto" w:fill="D9D9D9" w:themeFill="background1" w:themeFillShade="D9"/>
          </w:tcPr>
          <w:p w:rsidR="00721089" w:rsidRDefault="00721089" w:rsidP="00417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Součástí nabídkové ceny bude cestovní pojištění pro každého účastníka (</w:t>
            </w:r>
            <w:r w:rsidRPr="00205F2E">
              <w:rPr>
                <w:rFonts w:ascii="Times New Roman" w:hAnsi="Times New Roman" w:cs="Times New Roman"/>
              </w:rPr>
              <w:t>léčebné výlohy, pojištění storna, úrazové pojištění, pojištění odpovědnosti, pojištění zavazadel)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21089" w:rsidRDefault="00721089" w:rsidP="00417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1" w:type="dxa"/>
          </w:tcPr>
          <w:p w:rsidR="00721089" w:rsidRPr="00FA3136" w:rsidRDefault="00721089" w:rsidP="00FA3136">
            <w:pPr>
              <w:rPr>
                <w:rFonts w:ascii="Times New Roman" w:hAnsi="Times New Roman" w:cs="Times New Roman"/>
                <w:i/>
                <w:iCs/>
                <w:color w:val="FF0000"/>
              </w:rPr>
            </w:pPr>
            <w:r w:rsidRPr="00FA3136">
              <w:rPr>
                <w:rFonts w:ascii="Times New Roman" w:hAnsi="Times New Roman" w:cs="Times New Roman"/>
                <w:i/>
                <w:iCs/>
                <w:color w:val="FF0000"/>
              </w:rPr>
              <w:t>Doplní uchazeč</w:t>
            </w:r>
          </w:p>
        </w:tc>
      </w:tr>
      <w:tr w:rsidR="00721089" w:rsidRPr="00FA3136" w:rsidTr="00FA3136">
        <w:tc>
          <w:tcPr>
            <w:tcW w:w="2482" w:type="dxa"/>
            <w:shd w:val="clear" w:color="auto" w:fill="D9D9D9" w:themeFill="background1" w:themeFillShade="D9"/>
          </w:tcPr>
          <w:p w:rsidR="00721089" w:rsidRDefault="00721089" w:rsidP="004175F9">
            <w:pPr>
              <w:rPr>
                <w:rFonts w:ascii="Times New Roman" w:hAnsi="Times New Roman" w:cs="Times New Roman"/>
              </w:rPr>
            </w:pPr>
            <w:permStart w:id="11" w:edGrp="everyone" w:colFirst="2" w:colLast="2"/>
            <w:permEnd w:id="10"/>
            <w:r>
              <w:rPr>
                <w:rFonts w:ascii="Times New Roman" w:hAnsi="Times New Roman" w:cs="Times New Roman"/>
              </w:rPr>
              <w:t>Kurzovné</w:t>
            </w:r>
          </w:p>
        </w:tc>
        <w:tc>
          <w:tcPr>
            <w:tcW w:w="5977" w:type="dxa"/>
            <w:shd w:val="clear" w:color="auto" w:fill="D9D9D9" w:themeFill="background1" w:themeFillShade="D9"/>
          </w:tcPr>
          <w:p w:rsidR="00721089" w:rsidRDefault="00721089" w:rsidP="00417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Součástí nabídkové ceny bude plně uhrazené kurzovné.</w:t>
            </w:r>
          </w:p>
          <w:p w:rsidR="00721089" w:rsidRDefault="00721089" w:rsidP="00417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1" w:type="dxa"/>
          </w:tcPr>
          <w:p w:rsidR="00721089" w:rsidRPr="00FA3136" w:rsidRDefault="00721089" w:rsidP="00FA3136">
            <w:pPr>
              <w:rPr>
                <w:rFonts w:ascii="Times New Roman" w:hAnsi="Times New Roman" w:cs="Times New Roman"/>
                <w:i/>
                <w:iCs/>
                <w:color w:val="FF0000"/>
              </w:rPr>
            </w:pPr>
            <w:r w:rsidRPr="00FA3136">
              <w:rPr>
                <w:rFonts w:ascii="Times New Roman" w:hAnsi="Times New Roman" w:cs="Times New Roman"/>
                <w:i/>
                <w:iCs/>
                <w:color w:val="FF0000"/>
              </w:rPr>
              <w:t>Doplní uchazeč</w:t>
            </w:r>
          </w:p>
        </w:tc>
      </w:tr>
      <w:tr w:rsidR="00721089" w:rsidRPr="00FA3136" w:rsidTr="00FA3136">
        <w:tc>
          <w:tcPr>
            <w:tcW w:w="2482" w:type="dxa"/>
            <w:shd w:val="clear" w:color="auto" w:fill="D9D9D9" w:themeFill="background1" w:themeFillShade="D9"/>
          </w:tcPr>
          <w:p w:rsidR="00721089" w:rsidRDefault="00721089" w:rsidP="004175F9">
            <w:pPr>
              <w:rPr>
                <w:rFonts w:ascii="Times New Roman" w:hAnsi="Times New Roman" w:cs="Times New Roman"/>
              </w:rPr>
            </w:pPr>
            <w:permStart w:id="12" w:edGrp="everyone" w:colFirst="2" w:colLast="2"/>
            <w:permEnd w:id="11"/>
            <w:r>
              <w:rPr>
                <w:rFonts w:ascii="Times New Roman" w:hAnsi="Times New Roman" w:cs="Times New Roman"/>
              </w:rPr>
              <w:t>Osvědčení</w:t>
            </w:r>
          </w:p>
        </w:tc>
        <w:tc>
          <w:tcPr>
            <w:tcW w:w="5977" w:type="dxa"/>
            <w:shd w:val="clear" w:color="auto" w:fill="D9D9D9" w:themeFill="background1" w:themeFillShade="D9"/>
          </w:tcPr>
          <w:p w:rsidR="00721089" w:rsidRDefault="00721089" w:rsidP="00417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Součástí nabídkové ceny bude vydání Osvědčení o absolvování jazykového kurzu. Osvědčení bude obsahovat minimálně:</w:t>
            </w:r>
          </w:p>
          <w:p w:rsidR="00721089" w:rsidRPr="00A16354" w:rsidRDefault="00721089" w:rsidP="004175F9">
            <w:pPr>
              <w:pStyle w:val="Default"/>
              <w:numPr>
                <w:ilvl w:val="0"/>
                <w:numId w:val="3"/>
              </w:numPr>
            </w:pPr>
            <w:r w:rsidRPr="00A16354">
              <w:rPr>
                <w:iCs/>
              </w:rPr>
              <w:t xml:space="preserve">Název a sídlo zahraniční vzdělávací instituce; </w:t>
            </w:r>
          </w:p>
          <w:p w:rsidR="00721089" w:rsidRPr="00A16354" w:rsidRDefault="00721089" w:rsidP="004175F9">
            <w:pPr>
              <w:pStyle w:val="Default"/>
              <w:numPr>
                <w:ilvl w:val="0"/>
                <w:numId w:val="3"/>
              </w:numPr>
            </w:pPr>
            <w:r w:rsidRPr="00A16354">
              <w:rPr>
                <w:iCs/>
              </w:rPr>
              <w:t xml:space="preserve">Jméno a příjmení účastníka; </w:t>
            </w:r>
          </w:p>
          <w:p w:rsidR="00721089" w:rsidRPr="00A16354" w:rsidRDefault="00721089" w:rsidP="004175F9">
            <w:pPr>
              <w:pStyle w:val="Default"/>
              <w:numPr>
                <w:ilvl w:val="0"/>
                <w:numId w:val="3"/>
              </w:numPr>
            </w:pPr>
            <w:r w:rsidRPr="00A16354">
              <w:rPr>
                <w:iCs/>
              </w:rPr>
              <w:t xml:space="preserve">Název vzdělávacího programu; </w:t>
            </w:r>
          </w:p>
          <w:p w:rsidR="00721089" w:rsidRPr="00A16354" w:rsidRDefault="00721089" w:rsidP="004175F9">
            <w:pPr>
              <w:pStyle w:val="Default"/>
              <w:numPr>
                <w:ilvl w:val="0"/>
                <w:numId w:val="3"/>
              </w:numPr>
            </w:pPr>
            <w:r w:rsidRPr="00A16354">
              <w:rPr>
                <w:iCs/>
              </w:rPr>
              <w:t xml:space="preserve">Datum zahájení a datum ukončení programu, počet hodin, místo konání a způsob zakončení programu; </w:t>
            </w:r>
          </w:p>
          <w:p w:rsidR="00721089" w:rsidRPr="00A16354" w:rsidRDefault="00721089" w:rsidP="004175F9">
            <w:pPr>
              <w:pStyle w:val="Default"/>
              <w:numPr>
                <w:ilvl w:val="0"/>
                <w:numId w:val="3"/>
              </w:numPr>
            </w:pPr>
            <w:r w:rsidRPr="00A16354">
              <w:rPr>
                <w:iCs/>
              </w:rPr>
              <w:t xml:space="preserve">Místo a datum vystavení osvědčení (popřípadě razítko a podpis statutárního orgánu vzdělávací </w:t>
            </w:r>
            <w:r w:rsidRPr="00A16354">
              <w:rPr>
                <w:iCs/>
              </w:rPr>
              <w:lastRenderedPageBreak/>
              <w:t xml:space="preserve">instituce). </w:t>
            </w:r>
          </w:p>
          <w:p w:rsidR="00721089" w:rsidRDefault="00721089" w:rsidP="004175F9">
            <w:pPr>
              <w:pStyle w:val="Default"/>
            </w:pPr>
          </w:p>
          <w:p w:rsidR="00721089" w:rsidRDefault="00721089" w:rsidP="004175F9">
            <w:pPr>
              <w:pStyle w:val="Default"/>
            </w:pPr>
            <w:r>
              <w:t>Osvědčení bude vydáno osobně účastníkovi kurzu před odjezdem z místa pobytu.</w:t>
            </w:r>
          </w:p>
          <w:p w:rsidR="00721089" w:rsidRPr="00A16354" w:rsidRDefault="00721089" w:rsidP="004175F9">
            <w:pPr>
              <w:pStyle w:val="Default"/>
              <w:ind w:left="720"/>
            </w:pPr>
          </w:p>
        </w:tc>
        <w:tc>
          <w:tcPr>
            <w:tcW w:w="5761" w:type="dxa"/>
          </w:tcPr>
          <w:p w:rsidR="00721089" w:rsidRPr="00FA3136" w:rsidRDefault="00721089" w:rsidP="00FA3136">
            <w:pPr>
              <w:rPr>
                <w:rFonts w:ascii="Times New Roman" w:hAnsi="Times New Roman" w:cs="Times New Roman"/>
                <w:i/>
                <w:iCs/>
                <w:color w:val="FF0000"/>
              </w:rPr>
            </w:pPr>
            <w:r w:rsidRPr="00FA3136">
              <w:rPr>
                <w:rFonts w:ascii="Times New Roman" w:hAnsi="Times New Roman" w:cs="Times New Roman"/>
                <w:i/>
                <w:iCs/>
                <w:color w:val="FF0000"/>
              </w:rPr>
              <w:lastRenderedPageBreak/>
              <w:t>Doplní uchazeč</w:t>
            </w:r>
          </w:p>
        </w:tc>
      </w:tr>
      <w:tr w:rsidR="00721089" w:rsidRPr="00FA3136" w:rsidTr="00FA3136">
        <w:tc>
          <w:tcPr>
            <w:tcW w:w="2482" w:type="dxa"/>
            <w:shd w:val="clear" w:color="auto" w:fill="D9D9D9" w:themeFill="background1" w:themeFillShade="D9"/>
          </w:tcPr>
          <w:p w:rsidR="00721089" w:rsidRDefault="00721089" w:rsidP="004175F9">
            <w:pPr>
              <w:rPr>
                <w:rFonts w:ascii="Times New Roman" w:hAnsi="Times New Roman" w:cs="Times New Roman"/>
              </w:rPr>
            </w:pPr>
            <w:permStart w:id="13" w:edGrp="everyone" w:colFirst="2" w:colLast="2"/>
            <w:permEnd w:id="12"/>
            <w:r>
              <w:rPr>
                <w:rFonts w:ascii="Times New Roman" w:hAnsi="Times New Roman" w:cs="Times New Roman"/>
              </w:rPr>
              <w:lastRenderedPageBreak/>
              <w:t>Vzdělávací materiály</w:t>
            </w:r>
          </w:p>
        </w:tc>
        <w:tc>
          <w:tcPr>
            <w:tcW w:w="5977" w:type="dxa"/>
            <w:shd w:val="clear" w:color="auto" w:fill="D9D9D9" w:themeFill="background1" w:themeFillShade="D9"/>
          </w:tcPr>
          <w:p w:rsidR="00721089" w:rsidRDefault="00721089" w:rsidP="00417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Součástí nabídkové ceny bude zajištění vzdělávacích materiálů nezbytných pro výuku.</w:t>
            </w:r>
          </w:p>
          <w:p w:rsidR="00721089" w:rsidRDefault="00721089" w:rsidP="004175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1" w:type="dxa"/>
          </w:tcPr>
          <w:p w:rsidR="00721089" w:rsidRPr="00FA3136" w:rsidRDefault="00721089" w:rsidP="00FA3136">
            <w:pPr>
              <w:rPr>
                <w:rFonts w:ascii="Times New Roman" w:hAnsi="Times New Roman" w:cs="Times New Roman"/>
                <w:i/>
                <w:iCs/>
                <w:color w:val="FF0000"/>
              </w:rPr>
            </w:pPr>
            <w:r w:rsidRPr="00FA3136">
              <w:rPr>
                <w:rFonts w:ascii="Times New Roman" w:hAnsi="Times New Roman" w:cs="Times New Roman"/>
                <w:i/>
                <w:iCs/>
                <w:color w:val="FF0000"/>
              </w:rPr>
              <w:t>Doplní uchazeč</w:t>
            </w:r>
          </w:p>
        </w:tc>
      </w:tr>
      <w:tr w:rsidR="00721089" w:rsidRPr="00FA3136" w:rsidTr="00FA3136">
        <w:tc>
          <w:tcPr>
            <w:tcW w:w="8459" w:type="dxa"/>
            <w:gridSpan w:val="2"/>
            <w:shd w:val="clear" w:color="auto" w:fill="D9D9D9" w:themeFill="background1" w:themeFillShade="D9"/>
          </w:tcPr>
          <w:p w:rsidR="00721089" w:rsidRDefault="00721089" w:rsidP="004175F9">
            <w:pPr>
              <w:rPr>
                <w:rFonts w:ascii="Times New Roman" w:hAnsi="Times New Roman" w:cs="Times New Roman"/>
              </w:rPr>
            </w:pPr>
            <w:permStart w:id="14" w:edGrp="everyone" w:colFirst="1" w:colLast="1"/>
            <w:permEnd w:id="13"/>
            <w:r>
              <w:rPr>
                <w:rFonts w:ascii="Times New Roman" w:hAnsi="Times New Roman" w:cs="Times New Roman"/>
              </w:rPr>
              <w:t>CENA CELKEM vč. DPH</w:t>
            </w:r>
          </w:p>
        </w:tc>
        <w:tc>
          <w:tcPr>
            <w:tcW w:w="5761" w:type="dxa"/>
          </w:tcPr>
          <w:p w:rsidR="00721089" w:rsidRPr="00FA3136" w:rsidRDefault="00FA3136" w:rsidP="00FA3136">
            <w:pPr>
              <w:rPr>
                <w:rFonts w:ascii="Times New Roman" w:hAnsi="Times New Roman" w:cs="Times New Roman"/>
              </w:rPr>
            </w:pPr>
            <w:r w:rsidRPr="00FA3136">
              <w:rPr>
                <w:rFonts w:ascii="Times New Roman" w:hAnsi="Times New Roman" w:cs="Times New Roman"/>
                <w:i/>
                <w:iCs/>
                <w:color w:val="FF0000"/>
              </w:rPr>
              <w:t>Doplní uchazeč</w:t>
            </w:r>
          </w:p>
        </w:tc>
      </w:tr>
      <w:permEnd w:id="14"/>
    </w:tbl>
    <w:p w:rsidR="006008D1" w:rsidRDefault="006008D1">
      <w:pPr>
        <w:rPr>
          <w:rFonts w:ascii="Times New Roman" w:hAnsi="Times New Roman" w:cs="Times New Roman"/>
        </w:rPr>
      </w:pPr>
    </w:p>
    <w:sectPr w:rsidR="006008D1" w:rsidSect="0076263C">
      <w:headerReference w:type="first" r:id="rId7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01E" w:rsidRDefault="0006001E" w:rsidP="00706726">
      <w:pPr>
        <w:spacing w:after="0" w:line="240" w:lineRule="auto"/>
      </w:pPr>
      <w:r>
        <w:separator/>
      </w:r>
    </w:p>
  </w:endnote>
  <w:endnote w:type="continuationSeparator" w:id="0">
    <w:p w:rsidR="0006001E" w:rsidRDefault="0006001E" w:rsidP="00706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01E" w:rsidRDefault="0006001E" w:rsidP="00706726">
      <w:pPr>
        <w:spacing w:after="0" w:line="240" w:lineRule="auto"/>
      </w:pPr>
      <w:r>
        <w:separator/>
      </w:r>
    </w:p>
  </w:footnote>
  <w:footnote w:type="continuationSeparator" w:id="0">
    <w:p w:rsidR="0006001E" w:rsidRDefault="0006001E" w:rsidP="00706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44E" w:rsidRDefault="00AE044E">
    <w:pPr>
      <w:pStyle w:val="Zhlav"/>
    </w:pPr>
    <w:r>
      <w:rPr>
        <w:noProof/>
        <w:lang w:eastAsia="cs-CZ"/>
      </w:rPr>
      <w:drawing>
        <wp:inline distT="0" distB="0" distL="0" distR="0">
          <wp:extent cx="5760720" cy="1258824"/>
          <wp:effectExtent l="19050" t="0" r="0" b="0"/>
          <wp:docPr id="2" name="Obrázek 1" descr="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hor_zakladni_logolink_CB_cz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58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17841"/>
    <w:multiLevelType w:val="hybridMultilevel"/>
    <w:tmpl w:val="EC225F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92319"/>
    <w:multiLevelType w:val="hybridMultilevel"/>
    <w:tmpl w:val="63D6A88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D412E09"/>
    <w:multiLevelType w:val="hybridMultilevel"/>
    <w:tmpl w:val="EC225F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62DD7"/>
    <w:multiLevelType w:val="hybridMultilevel"/>
    <w:tmpl w:val="9312C3BA"/>
    <w:lvl w:ilvl="0" w:tplc="5CD4A5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13CF7"/>
    <w:multiLevelType w:val="hybridMultilevel"/>
    <w:tmpl w:val="3B50E6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A45EA1"/>
    <w:multiLevelType w:val="hybridMultilevel"/>
    <w:tmpl w:val="010ECD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AA7E1A"/>
    <w:multiLevelType w:val="hybridMultilevel"/>
    <w:tmpl w:val="E9062D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6F6ECC"/>
    <w:multiLevelType w:val="hybridMultilevel"/>
    <w:tmpl w:val="D26C26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291078"/>
    <w:multiLevelType w:val="hybridMultilevel"/>
    <w:tmpl w:val="EB9679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A24DDF"/>
    <w:multiLevelType w:val="hybridMultilevel"/>
    <w:tmpl w:val="A7749E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FF1B5D"/>
    <w:multiLevelType w:val="hybridMultilevel"/>
    <w:tmpl w:val="EE5CDD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EA27E2"/>
    <w:multiLevelType w:val="hybridMultilevel"/>
    <w:tmpl w:val="EC60E7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3C1E1C"/>
    <w:multiLevelType w:val="hybridMultilevel"/>
    <w:tmpl w:val="C2E677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C57A52"/>
    <w:multiLevelType w:val="hybridMultilevel"/>
    <w:tmpl w:val="BB040C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7"/>
  </w:num>
  <w:num w:numId="5">
    <w:abstractNumId w:val="3"/>
  </w:num>
  <w:num w:numId="6">
    <w:abstractNumId w:val="11"/>
  </w:num>
  <w:num w:numId="7">
    <w:abstractNumId w:val="4"/>
  </w:num>
  <w:num w:numId="8">
    <w:abstractNumId w:val="9"/>
  </w:num>
  <w:num w:numId="9">
    <w:abstractNumId w:val="0"/>
  </w:num>
  <w:num w:numId="10">
    <w:abstractNumId w:val="6"/>
  </w:num>
  <w:num w:numId="11">
    <w:abstractNumId w:val="1"/>
  </w:num>
  <w:num w:numId="12">
    <w:abstractNumId w:val="12"/>
  </w:num>
  <w:num w:numId="13">
    <w:abstractNumId w:val="8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cumentProtection w:edit="readOnly" w:enforcement="1" w:cryptProviderType="rsaFull" w:cryptAlgorithmClass="hash" w:cryptAlgorithmType="typeAny" w:cryptAlgorithmSid="4" w:cryptSpinCount="50000" w:hash="YTl4y/G2yQdr5XemtrOGAZHsQtM=" w:salt="TR9yaxQcc3mgnZ/BDkzCQ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706726"/>
    <w:rsid w:val="0006001E"/>
    <w:rsid w:val="00065BAC"/>
    <w:rsid w:val="00067C6A"/>
    <w:rsid w:val="0008592A"/>
    <w:rsid w:val="000D0C4B"/>
    <w:rsid w:val="00121B0B"/>
    <w:rsid w:val="00201BFF"/>
    <w:rsid w:val="002037D8"/>
    <w:rsid w:val="00203BBB"/>
    <w:rsid w:val="00205F2E"/>
    <w:rsid w:val="0020635D"/>
    <w:rsid w:val="00215333"/>
    <w:rsid w:val="00223864"/>
    <w:rsid w:val="00234ED0"/>
    <w:rsid w:val="00290080"/>
    <w:rsid w:val="002B2425"/>
    <w:rsid w:val="002B4B42"/>
    <w:rsid w:val="002B7561"/>
    <w:rsid w:val="00362747"/>
    <w:rsid w:val="003723BB"/>
    <w:rsid w:val="003A3032"/>
    <w:rsid w:val="003B728E"/>
    <w:rsid w:val="003F44DF"/>
    <w:rsid w:val="00400F1C"/>
    <w:rsid w:val="0044327A"/>
    <w:rsid w:val="0047177B"/>
    <w:rsid w:val="004836C0"/>
    <w:rsid w:val="004B046C"/>
    <w:rsid w:val="004B6A23"/>
    <w:rsid w:val="004C352E"/>
    <w:rsid w:val="004D66DD"/>
    <w:rsid w:val="00504A97"/>
    <w:rsid w:val="0054521D"/>
    <w:rsid w:val="00546A11"/>
    <w:rsid w:val="00583639"/>
    <w:rsid w:val="005900F0"/>
    <w:rsid w:val="0059115A"/>
    <w:rsid w:val="006008D1"/>
    <w:rsid w:val="00611267"/>
    <w:rsid w:val="00612266"/>
    <w:rsid w:val="00654862"/>
    <w:rsid w:val="006A6327"/>
    <w:rsid w:val="006D0D9C"/>
    <w:rsid w:val="006D26B2"/>
    <w:rsid w:val="006D7D6C"/>
    <w:rsid w:val="006E4FE8"/>
    <w:rsid w:val="00703FED"/>
    <w:rsid w:val="00706726"/>
    <w:rsid w:val="00721089"/>
    <w:rsid w:val="0073404B"/>
    <w:rsid w:val="00757F98"/>
    <w:rsid w:val="007620FC"/>
    <w:rsid w:val="0076263C"/>
    <w:rsid w:val="00767356"/>
    <w:rsid w:val="007B0F9C"/>
    <w:rsid w:val="007C346D"/>
    <w:rsid w:val="00847696"/>
    <w:rsid w:val="00867FAE"/>
    <w:rsid w:val="00871635"/>
    <w:rsid w:val="008B0A1B"/>
    <w:rsid w:val="008B5095"/>
    <w:rsid w:val="009057A2"/>
    <w:rsid w:val="00940674"/>
    <w:rsid w:val="00965336"/>
    <w:rsid w:val="0098344F"/>
    <w:rsid w:val="009B4853"/>
    <w:rsid w:val="009C18D5"/>
    <w:rsid w:val="009E10C9"/>
    <w:rsid w:val="009F1AC4"/>
    <w:rsid w:val="00A16354"/>
    <w:rsid w:val="00A609B7"/>
    <w:rsid w:val="00AA6030"/>
    <w:rsid w:val="00AE044E"/>
    <w:rsid w:val="00B600A7"/>
    <w:rsid w:val="00B905C7"/>
    <w:rsid w:val="00B92519"/>
    <w:rsid w:val="00BB3E34"/>
    <w:rsid w:val="00BC7325"/>
    <w:rsid w:val="00BD7403"/>
    <w:rsid w:val="00BE6F73"/>
    <w:rsid w:val="00C45D69"/>
    <w:rsid w:val="00C54DF4"/>
    <w:rsid w:val="00CC786B"/>
    <w:rsid w:val="00D13F7E"/>
    <w:rsid w:val="00D325F6"/>
    <w:rsid w:val="00D43B13"/>
    <w:rsid w:val="00D62944"/>
    <w:rsid w:val="00D71163"/>
    <w:rsid w:val="00D963BC"/>
    <w:rsid w:val="00DB3217"/>
    <w:rsid w:val="00DE50F2"/>
    <w:rsid w:val="00E37855"/>
    <w:rsid w:val="00E4354F"/>
    <w:rsid w:val="00E72242"/>
    <w:rsid w:val="00EB7A8E"/>
    <w:rsid w:val="00EF3615"/>
    <w:rsid w:val="00F00FEB"/>
    <w:rsid w:val="00F04D42"/>
    <w:rsid w:val="00F11F9D"/>
    <w:rsid w:val="00F16D3A"/>
    <w:rsid w:val="00F66900"/>
    <w:rsid w:val="00FA3136"/>
    <w:rsid w:val="00FB093A"/>
    <w:rsid w:val="00FF2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226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706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06726"/>
  </w:style>
  <w:style w:type="paragraph" w:styleId="Zpat">
    <w:name w:val="footer"/>
    <w:basedOn w:val="Normln"/>
    <w:link w:val="ZpatChar"/>
    <w:uiPriority w:val="99"/>
    <w:semiHidden/>
    <w:unhideWhenUsed/>
    <w:rsid w:val="00706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06726"/>
  </w:style>
  <w:style w:type="paragraph" w:styleId="Textbubliny">
    <w:name w:val="Balloon Text"/>
    <w:basedOn w:val="Normln"/>
    <w:link w:val="TextbublinyChar"/>
    <w:uiPriority w:val="99"/>
    <w:semiHidden/>
    <w:unhideWhenUsed/>
    <w:rsid w:val="00706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672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06726"/>
    <w:pPr>
      <w:ind w:left="720"/>
      <w:contextualSpacing/>
    </w:pPr>
  </w:style>
  <w:style w:type="table" w:styleId="Mkatabulky">
    <w:name w:val="Table Grid"/>
    <w:basedOn w:val="Normlntabulka"/>
    <w:uiPriority w:val="59"/>
    <w:rsid w:val="007067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163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3</Pages>
  <Words>416</Words>
  <Characters>2456</Characters>
  <Application>Microsoft Office Word</Application>
  <DocSecurity>8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jiri kovacik</cp:lastModifiedBy>
  <cp:revision>42</cp:revision>
  <dcterms:created xsi:type="dcterms:W3CDTF">2015-06-10T13:55:00Z</dcterms:created>
  <dcterms:modified xsi:type="dcterms:W3CDTF">2015-07-22T16:53:00Z</dcterms:modified>
</cp:coreProperties>
</file>